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4F8" w:rsidRDefault="00CF64F8" w:rsidP="00CF64F8">
      <w:pPr>
        <w:suppressAutoHyphens/>
        <w:spacing w:after="0" w:line="240" w:lineRule="auto"/>
        <w:ind w:left="284" w:right="283"/>
        <w:rPr>
          <w:b/>
          <w:bCs/>
          <w:i/>
          <w:szCs w:val="24"/>
        </w:rPr>
      </w:pPr>
      <w:r>
        <w:rPr>
          <w:b/>
          <w:bCs/>
          <w:i/>
          <w:szCs w:val="24"/>
        </w:rPr>
        <w:t>02-03</w:t>
      </w:r>
    </w:p>
    <w:p w:rsidR="00CF64F8" w:rsidRDefault="00F34D53" w:rsidP="00CF64F8">
      <w:pPr>
        <w:suppressAutoHyphens/>
        <w:spacing w:after="0" w:line="240" w:lineRule="auto"/>
        <w:ind w:left="284" w:right="283"/>
        <w:jc w:val="right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</w:t>
      </w:r>
      <w:r w:rsidR="00CF64F8">
        <w:rPr>
          <w:b/>
          <w:bCs/>
          <w:i/>
          <w:szCs w:val="24"/>
        </w:rPr>
        <w:t xml:space="preserve">   </w:t>
      </w:r>
      <w:r w:rsidR="00CF64F8" w:rsidRPr="006F6059">
        <w:rPr>
          <w:b/>
          <w:bCs/>
          <w:i/>
          <w:szCs w:val="24"/>
        </w:rPr>
        <w:t>Приложени</w:t>
      </w:r>
      <w:r w:rsidR="00CF64F8">
        <w:rPr>
          <w:b/>
          <w:bCs/>
          <w:i/>
          <w:szCs w:val="24"/>
        </w:rPr>
        <w:t xml:space="preserve">е </w:t>
      </w:r>
    </w:p>
    <w:p w:rsidR="00CF64F8" w:rsidRPr="0010378F" w:rsidRDefault="00CF64F8" w:rsidP="00CF64F8">
      <w:pPr>
        <w:suppressAutoHyphens/>
        <w:spacing w:after="0" w:line="240" w:lineRule="auto"/>
        <w:ind w:left="284" w:right="283"/>
        <w:jc w:val="right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к основной образовательной </w:t>
      </w:r>
      <w:r w:rsidRPr="0010378F">
        <w:rPr>
          <w:b/>
          <w:bCs/>
          <w:i/>
          <w:szCs w:val="24"/>
        </w:rPr>
        <w:t xml:space="preserve">программе </w:t>
      </w:r>
      <w:r w:rsidR="00603CBA">
        <w:rPr>
          <w:b/>
          <w:bCs/>
          <w:i/>
          <w:szCs w:val="24"/>
        </w:rPr>
        <w:t>Н</w:t>
      </w:r>
      <w:r w:rsidRPr="0010378F">
        <w:rPr>
          <w:b/>
          <w:bCs/>
          <w:i/>
          <w:szCs w:val="24"/>
        </w:rPr>
        <w:t xml:space="preserve">ОО     </w:t>
      </w:r>
    </w:p>
    <w:p w:rsidR="00CF64F8" w:rsidRDefault="00CF64F8" w:rsidP="00CF64F8">
      <w:pPr>
        <w:suppressAutoHyphens/>
        <w:spacing w:after="0" w:line="240" w:lineRule="auto"/>
        <w:ind w:left="284" w:right="283"/>
        <w:jc w:val="right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                   </w:t>
      </w:r>
    </w:p>
    <w:p w:rsidR="00CF64F8" w:rsidRPr="006F6059" w:rsidRDefault="00CF64F8" w:rsidP="00CF64F8">
      <w:pPr>
        <w:suppressAutoHyphens/>
        <w:spacing w:after="0" w:line="240" w:lineRule="auto"/>
        <w:ind w:left="284" w:right="283"/>
        <w:jc w:val="center"/>
        <w:rPr>
          <w:szCs w:val="24"/>
        </w:rPr>
      </w:pPr>
      <w:r>
        <w:rPr>
          <w:szCs w:val="24"/>
        </w:rPr>
        <w:t>Государственное бюджетное общеобразовательное учреждение</w:t>
      </w:r>
      <w:r w:rsidRPr="006F6059">
        <w:rPr>
          <w:szCs w:val="24"/>
        </w:rPr>
        <w:t xml:space="preserve"> </w:t>
      </w:r>
    </w:p>
    <w:p w:rsidR="00CF64F8" w:rsidRPr="006F6059" w:rsidRDefault="00CF64F8" w:rsidP="00CF64F8">
      <w:pPr>
        <w:suppressAutoHyphens/>
        <w:spacing w:after="0" w:line="240" w:lineRule="auto"/>
        <w:ind w:left="284" w:right="283"/>
        <w:jc w:val="center"/>
        <w:rPr>
          <w:szCs w:val="24"/>
        </w:rPr>
      </w:pPr>
      <w:r w:rsidRPr="006F6059">
        <w:rPr>
          <w:szCs w:val="24"/>
        </w:rPr>
        <w:t>«</w:t>
      </w:r>
      <w:r>
        <w:rPr>
          <w:szCs w:val="24"/>
        </w:rPr>
        <w:t xml:space="preserve">Кадетская школа №82 имени Героя Советского Союза Ильдара </w:t>
      </w:r>
      <w:proofErr w:type="spellStart"/>
      <w:r>
        <w:rPr>
          <w:szCs w:val="24"/>
        </w:rPr>
        <w:t>Маннанова</w:t>
      </w:r>
      <w:proofErr w:type="spellEnd"/>
      <w:r w:rsidRPr="006F6059">
        <w:rPr>
          <w:szCs w:val="24"/>
        </w:rPr>
        <w:t>»</w:t>
      </w:r>
    </w:p>
    <w:p w:rsidR="00CF64F8" w:rsidRPr="006F6059" w:rsidRDefault="00CF64F8" w:rsidP="00CF64F8">
      <w:pPr>
        <w:suppressAutoHyphens/>
        <w:spacing w:after="0" w:line="240" w:lineRule="auto"/>
        <w:ind w:left="284" w:right="283"/>
        <w:rPr>
          <w:bCs/>
          <w:szCs w:val="24"/>
        </w:rPr>
      </w:pPr>
    </w:p>
    <w:p w:rsidR="00CF64F8" w:rsidRPr="006F6059" w:rsidRDefault="00CF64F8" w:rsidP="00CF64F8">
      <w:pPr>
        <w:suppressAutoHyphens/>
        <w:spacing w:after="0" w:line="240" w:lineRule="auto"/>
        <w:ind w:left="284" w:right="283"/>
        <w:rPr>
          <w:bCs/>
          <w:szCs w:val="24"/>
        </w:rPr>
      </w:pPr>
    </w:p>
    <w:p w:rsidR="00CF64F8" w:rsidRPr="006F6059" w:rsidRDefault="00CF64F8" w:rsidP="00CF64F8">
      <w:pPr>
        <w:suppressAutoHyphens/>
        <w:spacing w:after="0" w:line="240" w:lineRule="auto"/>
        <w:ind w:left="284" w:right="283"/>
        <w:rPr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right="283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right="283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right="283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right="283"/>
        <w:rPr>
          <w:b/>
          <w:bCs/>
          <w:szCs w:val="24"/>
        </w:rPr>
      </w:pPr>
    </w:p>
    <w:p w:rsidR="00CF64F8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4"/>
        </w:rPr>
      </w:pPr>
    </w:p>
    <w:p w:rsidR="00CF64F8" w:rsidRPr="006F6059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4"/>
        </w:rPr>
      </w:pPr>
      <w:r w:rsidRPr="006F6059">
        <w:rPr>
          <w:b/>
          <w:bCs/>
          <w:szCs w:val="24"/>
        </w:rPr>
        <w:t>РАБОЧАЯ ПРОГРАММА</w:t>
      </w:r>
    </w:p>
    <w:p w:rsidR="00CF64F8" w:rsidRPr="006F6059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4"/>
        </w:rPr>
      </w:pPr>
    </w:p>
    <w:p w:rsidR="00CF64F8" w:rsidRPr="00E67801" w:rsidRDefault="00CF64F8" w:rsidP="00CF64F8">
      <w:pPr>
        <w:suppressAutoHyphens/>
        <w:spacing w:after="0" w:line="240" w:lineRule="auto"/>
        <w:ind w:left="284" w:right="283"/>
        <w:jc w:val="center"/>
        <w:rPr>
          <w:b/>
          <w:bCs/>
          <w:szCs w:val="28"/>
        </w:rPr>
      </w:pPr>
      <w:r w:rsidRPr="00E67801">
        <w:rPr>
          <w:bCs/>
          <w:szCs w:val="28"/>
        </w:rPr>
        <w:t>учебно</w:t>
      </w:r>
      <w:r>
        <w:rPr>
          <w:bCs/>
          <w:szCs w:val="28"/>
        </w:rPr>
        <w:t>го</w:t>
      </w:r>
      <w:r w:rsidRPr="00E67801">
        <w:rPr>
          <w:bCs/>
          <w:szCs w:val="28"/>
        </w:rPr>
        <w:t xml:space="preserve"> курс</w:t>
      </w:r>
      <w:r>
        <w:rPr>
          <w:bCs/>
          <w:szCs w:val="28"/>
        </w:rPr>
        <w:t>а</w:t>
      </w:r>
      <w:r w:rsidRPr="00E67801">
        <w:rPr>
          <w:bCs/>
          <w:szCs w:val="28"/>
        </w:rPr>
        <w:t xml:space="preserve"> </w:t>
      </w:r>
      <w:r w:rsidRPr="00E67801">
        <w:rPr>
          <w:b/>
          <w:bCs/>
          <w:szCs w:val="28"/>
        </w:rPr>
        <w:t>«Практикум по математике»</w:t>
      </w:r>
    </w:p>
    <w:p w:rsidR="00CF64F8" w:rsidRPr="0010378F" w:rsidRDefault="00CF64F8" w:rsidP="00CF64F8">
      <w:pPr>
        <w:suppressAutoHyphens/>
        <w:spacing w:after="0" w:line="240" w:lineRule="auto"/>
        <w:ind w:left="284" w:right="283"/>
        <w:jc w:val="center"/>
        <w:rPr>
          <w:bCs/>
          <w:szCs w:val="28"/>
        </w:rPr>
      </w:pPr>
      <w:r w:rsidRPr="0010378F">
        <w:rPr>
          <w:bCs/>
          <w:szCs w:val="28"/>
        </w:rPr>
        <w:t xml:space="preserve">на уровень </w:t>
      </w:r>
      <w:r w:rsidR="00603CBA">
        <w:rPr>
          <w:bCs/>
          <w:szCs w:val="28"/>
        </w:rPr>
        <w:t>начального</w:t>
      </w:r>
      <w:bookmarkStart w:id="0" w:name="_GoBack"/>
      <w:bookmarkEnd w:id="0"/>
      <w:r w:rsidRPr="0010378F">
        <w:rPr>
          <w:bCs/>
          <w:szCs w:val="28"/>
        </w:rPr>
        <w:t xml:space="preserve"> общего образования</w:t>
      </w:r>
    </w:p>
    <w:p w:rsidR="00CF64F8" w:rsidRDefault="00CF64F8" w:rsidP="00CF64F8">
      <w:pPr>
        <w:spacing w:after="0" w:line="240" w:lineRule="auto"/>
      </w:pPr>
    </w:p>
    <w:p w:rsidR="00CF64F8" w:rsidRDefault="00CF64F8" w:rsidP="00CF64F8">
      <w:pPr>
        <w:pStyle w:val="a5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CF64F8" w:rsidRDefault="00CF64F8" w:rsidP="00CF64F8">
      <w:pPr>
        <w:pStyle w:val="a5"/>
        <w:jc w:val="center"/>
        <w:rPr>
          <w:rFonts w:ascii="Times New Roman" w:hAnsi="Times New Roman" w:cs="Times New Roman"/>
          <w:sz w:val="24"/>
        </w:rPr>
      </w:pPr>
      <w:r w:rsidRPr="00BA7608">
        <w:rPr>
          <w:rFonts w:ascii="Times New Roman" w:hAnsi="Times New Roman" w:cs="Times New Roman"/>
          <w:sz w:val="24"/>
        </w:rPr>
        <w:t>г. Набережные Челны</w:t>
      </w:r>
    </w:p>
    <w:p w:rsidR="00CF64F8" w:rsidRDefault="00CF64F8" w:rsidP="00CF64F8">
      <w:pPr>
        <w:pStyle w:val="a5"/>
        <w:rPr>
          <w:rFonts w:ascii="Times New Roman" w:hAnsi="Times New Roman" w:cs="Times New Roman"/>
          <w:sz w:val="24"/>
        </w:rPr>
      </w:pPr>
    </w:p>
    <w:p w:rsidR="00422EB0" w:rsidRPr="00E55762" w:rsidRDefault="00F51B45" w:rsidP="00F51B45">
      <w:pPr>
        <w:spacing w:after="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Настоящая программа курса по выб</w:t>
      </w:r>
      <w:r w:rsidR="00B6404A">
        <w:rPr>
          <w:sz w:val="24"/>
          <w:szCs w:val="24"/>
        </w:rPr>
        <w:t xml:space="preserve">ору по математике для учащихся </w:t>
      </w:r>
      <w:r w:rsidR="00B6404A" w:rsidRPr="00B6404A">
        <w:rPr>
          <w:sz w:val="24"/>
          <w:szCs w:val="24"/>
        </w:rPr>
        <w:t>3</w:t>
      </w:r>
      <w:r w:rsidRPr="00E55762">
        <w:rPr>
          <w:sz w:val="24"/>
          <w:szCs w:val="24"/>
        </w:rPr>
        <w:t xml:space="preserve"> класса создана на основе федерального компонента государственного стандарта основного общего образования.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Программа кур</w:t>
      </w:r>
      <w:r w:rsidR="001A5AE6">
        <w:rPr>
          <w:sz w:val="24"/>
          <w:szCs w:val="24"/>
        </w:rPr>
        <w:t xml:space="preserve">са по выбору </w:t>
      </w:r>
      <w:r w:rsidR="00B6404A">
        <w:rPr>
          <w:sz w:val="24"/>
          <w:szCs w:val="24"/>
        </w:rPr>
        <w:t xml:space="preserve"> для </w:t>
      </w:r>
      <w:r w:rsidR="00B6404A" w:rsidRPr="00B6404A">
        <w:rPr>
          <w:sz w:val="24"/>
          <w:szCs w:val="24"/>
        </w:rPr>
        <w:t>3</w:t>
      </w:r>
      <w:r w:rsidRPr="00E55762">
        <w:rPr>
          <w:sz w:val="24"/>
          <w:szCs w:val="24"/>
        </w:rPr>
        <w:t xml:space="preserve"> класса относится к научно познавательному направлению реализации внеурочной деятельности в рамках ФГОС. Она составлена на основе Федерального государственного образовательного стандарта основного общего образования.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b/>
          <w:sz w:val="24"/>
          <w:szCs w:val="24"/>
        </w:rPr>
      </w:pPr>
      <w:r w:rsidRPr="00E55762">
        <w:rPr>
          <w:b/>
          <w:sz w:val="24"/>
          <w:szCs w:val="24"/>
        </w:rPr>
        <w:t xml:space="preserve">Актуальность программы курса по </w:t>
      </w:r>
      <w:proofErr w:type="gramStart"/>
      <w:r w:rsidRPr="00E55762">
        <w:rPr>
          <w:b/>
          <w:sz w:val="24"/>
          <w:szCs w:val="24"/>
        </w:rPr>
        <w:t>выбору :</w:t>
      </w:r>
      <w:proofErr w:type="gramEnd"/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Основная задача обучения математике 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Наряду с решением основной задачи дополнительное изучение математики предусматривает формирование у учащихся устойчивого интереса к предмету, выявление и развитие их математических способностей.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Предлагаемая программа курса по выбору направлена на формирование у учащихся интереса к математике, удовлетворение потребностей школьников, желающих изучать математику на продвинутом уровне.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b/>
          <w:bCs/>
          <w:sz w:val="24"/>
          <w:szCs w:val="24"/>
        </w:rPr>
        <w:t>Цель программы:</w:t>
      </w:r>
      <w:r w:rsidRPr="00E55762">
        <w:rPr>
          <w:sz w:val="24"/>
          <w:szCs w:val="24"/>
        </w:rPr>
        <w:t xml:space="preserve"> создать условия для формирования </w:t>
      </w:r>
      <w:r w:rsidRPr="00E55762">
        <w:rPr>
          <w:bCs/>
          <w:sz w:val="24"/>
          <w:szCs w:val="24"/>
        </w:rPr>
        <w:t xml:space="preserve">творческой и </w:t>
      </w:r>
      <w:r w:rsidRPr="00E55762">
        <w:rPr>
          <w:sz w:val="24"/>
          <w:szCs w:val="24"/>
        </w:rPr>
        <w:t xml:space="preserve">интеллектуально развитой личности, готовой </w:t>
      </w:r>
      <w:proofErr w:type="spellStart"/>
      <w:r w:rsidRPr="00E55762">
        <w:rPr>
          <w:sz w:val="24"/>
          <w:szCs w:val="24"/>
        </w:rPr>
        <w:t>саморазвиваться</w:t>
      </w:r>
      <w:proofErr w:type="spellEnd"/>
      <w:r w:rsidRPr="00E55762">
        <w:rPr>
          <w:sz w:val="24"/>
          <w:szCs w:val="24"/>
        </w:rPr>
        <w:t>, самосовершенствоваться, для расширения и углубления знаний по математике</w:t>
      </w:r>
      <w:r w:rsidRPr="00E55762">
        <w:rPr>
          <w:b/>
          <w:bCs/>
          <w:sz w:val="24"/>
          <w:szCs w:val="24"/>
        </w:rPr>
        <w:t xml:space="preserve"> </w:t>
      </w:r>
      <w:r w:rsidRPr="00E55762">
        <w:rPr>
          <w:bCs/>
          <w:sz w:val="24"/>
          <w:szCs w:val="24"/>
        </w:rPr>
        <w:t>в процессе решения различных задач.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b/>
          <w:sz w:val="24"/>
          <w:szCs w:val="24"/>
        </w:rPr>
      </w:pPr>
      <w:r w:rsidRPr="00E55762">
        <w:rPr>
          <w:b/>
          <w:sz w:val="24"/>
          <w:szCs w:val="24"/>
        </w:rPr>
        <w:t>Задачи программы курса по выбору: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Привитие интереса учащимся к математике;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Развитие математического кругозора, мышления, исследовательских умений учащихся;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Воспитание настойчивости, инициативы.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Подготовка к олимпиадам.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 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lastRenderedPageBreak/>
        <w:t xml:space="preserve">  Творческие работы, проектная деятельность и другие технологии, используемые в системе работы курса по выбору, должны быть основаны на любознательности детей, которую и следует поддерживать и направлять. Данная практика поможет ему успешно овладеть не только </w:t>
      </w:r>
      <w:proofErr w:type="spellStart"/>
      <w:r w:rsidRPr="00E55762">
        <w:rPr>
          <w:sz w:val="24"/>
          <w:szCs w:val="24"/>
        </w:rPr>
        <w:t>общеучебными</w:t>
      </w:r>
      <w:proofErr w:type="spellEnd"/>
      <w:r w:rsidRPr="00E55762">
        <w:rPr>
          <w:sz w:val="24"/>
          <w:szCs w:val="24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 Образовательная деятельность осуществляется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b/>
          <w:sz w:val="24"/>
          <w:szCs w:val="24"/>
        </w:rPr>
      </w:pPr>
      <w:r w:rsidRPr="00E55762">
        <w:rPr>
          <w:b/>
          <w:sz w:val="24"/>
          <w:szCs w:val="24"/>
        </w:rPr>
        <w:t>Сроки реализации дополнительной образовательной программы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Дополнительная образовательная </w:t>
      </w:r>
      <w:r w:rsidR="00E028C9" w:rsidRPr="00E55762">
        <w:rPr>
          <w:sz w:val="24"/>
          <w:szCs w:val="24"/>
        </w:rPr>
        <w:t>программа «Практикум по матем</w:t>
      </w:r>
      <w:r w:rsidR="00073FCC" w:rsidRPr="00E55762">
        <w:rPr>
          <w:sz w:val="24"/>
          <w:szCs w:val="24"/>
        </w:rPr>
        <w:t>а</w:t>
      </w:r>
      <w:r w:rsidR="00E028C9" w:rsidRPr="00E55762">
        <w:rPr>
          <w:sz w:val="24"/>
          <w:szCs w:val="24"/>
        </w:rPr>
        <w:t>тике</w:t>
      </w:r>
      <w:r w:rsidRPr="00E55762">
        <w:rPr>
          <w:sz w:val="24"/>
          <w:szCs w:val="24"/>
        </w:rPr>
        <w:t>» рас</w:t>
      </w:r>
      <w:r w:rsidR="00B6404A">
        <w:rPr>
          <w:sz w:val="24"/>
          <w:szCs w:val="24"/>
        </w:rPr>
        <w:t>считана на один год обучения, 3</w:t>
      </w:r>
      <w:r w:rsidR="00B6404A" w:rsidRPr="00B6404A">
        <w:rPr>
          <w:sz w:val="24"/>
          <w:szCs w:val="24"/>
        </w:rPr>
        <w:t>4</w:t>
      </w:r>
      <w:r w:rsidRPr="00E55762">
        <w:rPr>
          <w:sz w:val="24"/>
          <w:szCs w:val="24"/>
        </w:rPr>
        <w:t xml:space="preserve"> учебных часов.</w:t>
      </w:r>
    </w:p>
    <w:p w:rsidR="00422EB0" w:rsidRPr="00E55762" w:rsidRDefault="00422EB0" w:rsidP="00073FCC">
      <w:pPr>
        <w:spacing w:after="0" w:line="312" w:lineRule="auto"/>
        <w:ind w:left="993" w:hanging="284"/>
        <w:rPr>
          <w:sz w:val="24"/>
          <w:szCs w:val="24"/>
        </w:rPr>
      </w:pPr>
    </w:p>
    <w:p w:rsidR="00B6404A" w:rsidRPr="00BA36B8" w:rsidRDefault="00B6404A" w:rsidP="00F51B45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6404A" w:rsidRPr="00BA36B8" w:rsidRDefault="00B6404A" w:rsidP="00F51B45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6404A" w:rsidRPr="00BA36B8" w:rsidRDefault="00B6404A" w:rsidP="00F51B45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E55762" w:rsidRDefault="00BB19FE" w:rsidP="00BB19FE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E55762">
        <w:rPr>
          <w:b/>
          <w:sz w:val="24"/>
          <w:szCs w:val="24"/>
        </w:rPr>
        <w:t>БЩАЯ Х</w:t>
      </w:r>
      <w:r>
        <w:rPr>
          <w:b/>
          <w:sz w:val="24"/>
          <w:szCs w:val="24"/>
        </w:rPr>
        <w:t>АРАКТЕРИСТИКА УЧЕБНОГО ПРЕДМЕТА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Математика - «наука наук». Математика – удобный,  даже универсальный,  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Содержание курса позволяет ученику любого уровня </w:t>
      </w:r>
      <w:proofErr w:type="spellStart"/>
      <w:r w:rsidRPr="00E55762">
        <w:rPr>
          <w:sz w:val="24"/>
          <w:szCs w:val="24"/>
        </w:rPr>
        <w:t>обученности</w:t>
      </w:r>
      <w:proofErr w:type="spellEnd"/>
      <w:r w:rsidRPr="00E55762">
        <w:rPr>
          <w:sz w:val="24"/>
          <w:szCs w:val="24"/>
        </w:rPr>
        <w:t xml:space="preserve">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развитии способности учащихся приобретать эти знания самостоятельно, их творческой деятельности на основе изученного материала.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Занятия проходят в форме беседы с опорой на индивидуальные сообщения учащихся. В ходе занятий предполагается обязательное выполнение практических заданий. При проведении занятий в основном используются методы изучения математики, а также проблемные формы обучения. Акцент сделан на самостоятельную работу учащихся,  больше внимания уделяется индивидуальной работе учащихся.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Вопросы, рассматриваемые в курсе, выходят за рамки школьной программы, но вместе с тем тесно примыкают к ней.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Занятия в курсе по выбору будут способствовать совершенствованию и развитию математических знаний и умений, формированию интереса к предмету, пониманию роли математики в деятельности человека.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</w:p>
    <w:p w:rsidR="00BB19FE" w:rsidRPr="00E55762" w:rsidRDefault="00BB19FE" w:rsidP="00BB19FE">
      <w:pPr>
        <w:spacing w:after="0" w:line="312" w:lineRule="auto"/>
        <w:ind w:left="993" w:hanging="28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КУРСА В УЧЕБНОМ ПЛАНЕ</w:t>
      </w:r>
    </w:p>
    <w:p w:rsidR="00BB19FE" w:rsidRPr="00E55762" w:rsidRDefault="00BB19FE" w:rsidP="00BB19FE">
      <w:pPr>
        <w:spacing w:after="0" w:line="312" w:lineRule="auto"/>
        <w:ind w:left="993" w:hanging="284"/>
        <w:rPr>
          <w:rFonts w:eastAsia="Times New Roman"/>
          <w:sz w:val="24"/>
          <w:szCs w:val="24"/>
          <w:u w:val="single"/>
        </w:rPr>
      </w:pPr>
      <w:r w:rsidRPr="00E55762">
        <w:rPr>
          <w:rFonts w:eastAsia="Times New Roman"/>
          <w:bCs/>
          <w:iCs/>
          <w:sz w:val="24"/>
          <w:szCs w:val="24"/>
        </w:rPr>
        <w:lastRenderedPageBreak/>
        <w:t>Данная программа занятий предназначена, для о</w:t>
      </w:r>
      <w:r>
        <w:rPr>
          <w:rFonts w:eastAsia="Times New Roman"/>
          <w:bCs/>
          <w:iCs/>
          <w:sz w:val="24"/>
          <w:szCs w:val="24"/>
        </w:rPr>
        <w:t xml:space="preserve">бучающихся </w:t>
      </w:r>
      <w:r w:rsidRPr="00B6404A">
        <w:rPr>
          <w:rFonts w:eastAsia="Times New Roman"/>
          <w:bCs/>
          <w:iCs/>
          <w:sz w:val="24"/>
          <w:szCs w:val="24"/>
        </w:rPr>
        <w:t>3</w:t>
      </w:r>
      <w:r w:rsidRPr="00E55762">
        <w:rPr>
          <w:rFonts w:eastAsia="Times New Roman"/>
          <w:bCs/>
          <w:iCs/>
          <w:sz w:val="24"/>
          <w:szCs w:val="24"/>
        </w:rPr>
        <w:t xml:space="preserve"> класса. Она составлена с учетом содержания программы по математике для учреждений, обеспечивающих получение основного общего  образования. </w:t>
      </w:r>
      <w:r>
        <w:rPr>
          <w:rFonts w:eastAsia="Times New Roman"/>
          <w:sz w:val="24"/>
          <w:szCs w:val="24"/>
        </w:rPr>
        <w:t>Модуль  рассчитан на 34 часа</w:t>
      </w:r>
      <w:r w:rsidRPr="00E55762">
        <w:rPr>
          <w:rFonts w:eastAsia="Times New Roman"/>
          <w:sz w:val="24"/>
          <w:szCs w:val="24"/>
        </w:rPr>
        <w:t>. Занятия проводятся 1 раз в неделю в течение одного учебного года.</w:t>
      </w:r>
    </w:p>
    <w:p w:rsidR="00BB19FE" w:rsidRPr="00E55762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</w:p>
    <w:p w:rsidR="00B6404A" w:rsidRPr="00BA36B8" w:rsidRDefault="00B6404A" w:rsidP="00F51B45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676D53" w:rsidP="00BB19FE">
      <w:pPr>
        <w:spacing w:after="0" w:line="312" w:lineRule="auto"/>
        <w:ind w:left="993" w:hanging="284"/>
        <w:rPr>
          <w:b/>
          <w:sz w:val="24"/>
          <w:szCs w:val="24"/>
        </w:rPr>
      </w:pPr>
      <w:r w:rsidRPr="00676D53">
        <w:rPr>
          <w:b/>
          <w:szCs w:val="28"/>
        </w:rPr>
        <w:t xml:space="preserve">РЕЗУЛЬТАТЫ ОСВОЕНИЯ  </w:t>
      </w:r>
      <w:r w:rsidRPr="00676D53">
        <w:rPr>
          <w:b/>
          <w:sz w:val="32"/>
          <w:szCs w:val="32"/>
        </w:rPr>
        <w:t>программы курса</w:t>
      </w:r>
      <w:r w:rsidR="00BB19FE" w:rsidRPr="00676D53">
        <w:rPr>
          <w:b/>
          <w:szCs w:val="28"/>
        </w:rPr>
        <w:t xml:space="preserve"> ПРЕДМЕ</w:t>
      </w:r>
      <w:r w:rsidR="00BB19FE" w:rsidRPr="00BB19FE">
        <w:rPr>
          <w:b/>
          <w:sz w:val="24"/>
          <w:szCs w:val="24"/>
        </w:rPr>
        <w:t>ТА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Личностными результатами изучения предмета "Практикум по математике"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являются: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основ российской гражданской идентичности, чувства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гордости за свою Родину, российский народ и историю России; осознание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ответственности за общее благополучие;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целостного, социально ориентированного взгляда на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мир в его органичном единстве и разнообразии природы, народов, культур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религий; 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уважительного отношения к иному мнению, истории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культуре других народов; понимание чувств других людей и сопереживание им;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ориентация в нравственном содержании и смысле как собственных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поступков, так и поступков окружающих людей;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  овладение начальными навыками адаптации в динамично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изменяющемся и развивающемся мире;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принятие и освоение социальной роли обучающегося, развитие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мотивов учебной деятельности и формирование личностного смысла учения;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развитие самостоятельности и личной ответственности за свои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поступки, в том числе в информационной деятельности, на основе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lastRenderedPageBreak/>
        <w:t>представлений о нравственных нормах, социальной справедливости и свободе;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эстетических потребностей, ценностей и чувств;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развитие навыков сотрудничества со взрослыми и сверстниками 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различных социальных ситуациях, умения не создавать конфликтов и находить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выходы из спорных ситуаций;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установки на безопасный, здоровый образ жизни,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наличие мотивации к творческому труду, работе на результат, бережному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отношению к материальным и духовным ценностям.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Обучающийся получит возможность для формирования: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внутренней позиции обучающегося на уровне положительного отношения к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− выраженной устойчивой </w:t>
      </w:r>
      <w:proofErr w:type="spellStart"/>
      <w:r w:rsidRPr="00676D53">
        <w:rPr>
          <w:sz w:val="24"/>
          <w:szCs w:val="24"/>
        </w:rPr>
        <w:t>учебнопознавательной</w:t>
      </w:r>
      <w:proofErr w:type="spellEnd"/>
      <w:r w:rsidRPr="00676D53">
        <w:rPr>
          <w:sz w:val="24"/>
          <w:szCs w:val="24"/>
        </w:rPr>
        <w:t xml:space="preserve"> мотивации учения;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− у с т о й ч и в о г о у ч е б н оп о з </w:t>
      </w:r>
      <w:proofErr w:type="gramStart"/>
      <w:r w:rsidRPr="00676D53">
        <w:rPr>
          <w:sz w:val="24"/>
          <w:szCs w:val="24"/>
        </w:rPr>
        <w:t>н</w:t>
      </w:r>
      <w:proofErr w:type="gramEnd"/>
      <w:r w:rsidRPr="00676D53">
        <w:rPr>
          <w:sz w:val="24"/>
          <w:szCs w:val="24"/>
        </w:rPr>
        <w:t xml:space="preserve"> а в а т е л ь н о г о и н т е р е с а к н о в ы м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общим способам решения задач;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− адекватного понимания причин успешно </w:t>
      </w:r>
      <w:proofErr w:type="spellStart"/>
      <w:r w:rsidRPr="00676D53">
        <w:rPr>
          <w:sz w:val="24"/>
          <w:szCs w:val="24"/>
        </w:rPr>
        <w:t>сти</w:t>
      </w:r>
      <w:proofErr w:type="spellEnd"/>
      <w:r w:rsidRPr="00676D53">
        <w:rPr>
          <w:sz w:val="24"/>
          <w:szCs w:val="24"/>
        </w:rPr>
        <w:t xml:space="preserve">/неуспешно </w:t>
      </w:r>
      <w:proofErr w:type="spellStart"/>
      <w:r w:rsidRPr="00676D53">
        <w:rPr>
          <w:sz w:val="24"/>
          <w:szCs w:val="24"/>
        </w:rPr>
        <w:t>сти</w:t>
      </w:r>
      <w:proofErr w:type="spellEnd"/>
      <w:r w:rsidRPr="00676D53">
        <w:rPr>
          <w:sz w:val="24"/>
          <w:szCs w:val="24"/>
        </w:rPr>
        <w:t xml:space="preserve"> учебной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деятельности;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положительной адекватной дифференцированной самооценки на основе критерия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успешности реализации социальной роли "хорошего ученика";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3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компетентности в реализации основ гражданской идентичности в поступках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деятельности;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морального сознания на конвенциональном уровне, способности к решению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моральных дилемм на основе учёта позиций партнёров в общении, ориентации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на их мотивы и чувства, устойчивое следование в поведении моральным нормам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 этическим требованиям;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установки на здоровый образ жизни и реализации её в реальном поведении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поступках;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осознанных устойчивых эстетических предпочтений и ориентации на искусство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lastRenderedPageBreak/>
        <w:t>как значимую сферу человеческой жизни; осознанного понимания чувств других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людей и сопереживания им, выражающихся в поступках, направленных на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помощь другим и обеспечение их благополучия.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proofErr w:type="spellStart"/>
      <w:r w:rsidRPr="00676D53">
        <w:rPr>
          <w:sz w:val="24"/>
          <w:szCs w:val="24"/>
        </w:rPr>
        <w:t>Метапредметными</w:t>
      </w:r>
      <w:proofErr w:type="spellEnd"/>
      <w:r w:rsidRPr="00676D53">
        <w:rPr>
          <w:sz w:val="24"/>
          <w:szCs w:val="24"/>
        </w:rPr>
        <w:t xml:space="preserve"> результатами </w:t>
      </w:r>
      <w:proofErr w:type="spellStart"/>
      <w:r w:rsidRPr="00676D53">
        <w:rPr>
          <w:sz w:val="24"/>
          <w:szCs w:val="24"/>
        </w:rPr>
        <w:t>изу</w:t>
      </w:r>
      <w:proofErr w:type="spellEnd"/>
      <w:r w:rsidRPr="00676D53">
        <w:rPr>
          <w:sz w:val="24"/>
          <w:szCs w:val="24"/>
        </w:rPr>
        <w:t xml:space="preserve"> че </w:t>
      </w:r>
      <w:proofErr w:type="spellStart"/>
      <w:r w:rsidRPr="00676D53">
        <w:rPr>
          <w:sz w:val="24"/>
          <w:szCs w:val="24"/>
        </w:rPr>
        <w:t>ния</w:t>
      </w:r>
      <w:proofErr w:type="spellEnd"/>
      <w:r w:rsidRPr="00676D53">
        <w:rPr>
          <w:sz w:val="24"/>
          <w:szCs w:val="24"/>
        </w:rPr>
        <w:t xml:space="preserve"> </w:t>
      </w:r>
      <w:proofErr w:type="spellStart"/>
      <w:r w:rsidRPr="00676D53">
        <w:rPr>
          <w:sz w:val="24"/>
          <w:szCs w:val="24"/>
        </w:rPr>
        <w:t>пр</w:t>
      </w:r>
      <w:proofErr w:type="spellEnd"/>
      <w:r w:rsidRPr="00676D53">
        <w:rPr>
          <w:sz w:val="24"/>
          <w:szCs w:val="24"/>
        </w:rPr>
        <w:t xml:space="preserve"> </w:t>
      </w:r>
      <w:proofErr w:type="spellStart"/>
      <w:r w:rsidRPr="00676D53">
        <w:rPr>
          <w:sz w:val="24"/>
          <w:szCs w:val="24"/>
        </w:rPr>
        <w:t>едме</w:t>
      </w:r>
      <w:proofErr w:type="spellEnd"/>
      <w:r w:rsidRPr="00676D53">
        <w:rPr>
          <w:sz w:val="24"/>
          <w:szCs w:val="24"/>
        </w:rPr>
        <w:t xml:space="preserve"> </w:t>
      </w:r>
      <w:proofErr w:type="gramStart"/>
      <w:r w:rsidRPr="00676D53">
        <w:rPr>
          <w:sz w:val="24"/>
          <w:szCs w:val="24"/>
        </w:rPr>
        <w:t>т</w:t>
      </w:r>
      <w:proofErr w:type="gramEnd"/>
      <w:r w:rsidRPr="00676D53">
        <w:rPr>
          <w:sz w:val="24"/>
          <w:szCs w:val="24"/>
        </w:rPr>
        <w:t xml:space="preserve"> а "Практикум по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proofErr w:type="spellStart"/>
      <w:r w:rsidRPr="00676D53">
        <w:rPr>
          <w:sz w:val="24"/>
          <w:szCs w:val="24"/>
        </w:rPr>
        <w:t>математике"является</w:t>
      </w:r>
      <w:proofErr w:type="spellEnd"/>
      <w:r w:rsidRPr="00676D53">
        <w:rPr>
          <w:sz w:val="24"/>
          <w:szCs w:val="24"/>
        </w:rPr>
        <w:t xml:space="preserve"> формирование следующих универсальных учебных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действий: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Регулятивные УУД: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овладение способностью принимать и сохранять цели и задачи учебной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деятельности, а также находить средства её осуществления;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умение проговаривать последовательность действий на уроке, учитывать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выделенные учителем ориентиры действия в новом учебном материале 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сотрудничестве с учителем;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умение работать по предложенному учителем плану; планировать свои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действия в соответствии с поставленной задачей и условиями её реализации;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овладение способностью осуществлять итоговый и пошаговый контроль по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результату;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освоение начальных форм познавательной и личностной рефлексии;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совместно с учителем и другими учениками давать эмоциональную оценку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деятельности класса на уроке. 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Обучающийся получит возможность для формирования учебных действий: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в сотрудничестве с учителем ставить новые учебные задачи;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преобразовывать практическую задачу в познавательную;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проявлять познавательную инициативу в учебном сотрудничестве;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самостоятельно учитывать выделенные учителем ориентиры действия в новом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учебном материале;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осуществлять констатирующий и предвосхищающий контроль по результату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 способу действия, актуальный контроль на уровне произвольного внимания;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− самостоятельно оценивать правильность выполнения действия и вносить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необходимые коррективы в </w:t>
      </w:r>
      <w:proofErr w:type="gramStart"/>
      <w:r w:rsidRPr="00676D53">
        <w:rPr>
          <w:sz w:val="24"/>
          <w:szCs w:val="24"/>
        </w:rPr>
        <w:t>исполнение ,</w:t>
      </w:r>
      <w:proofErr w:type="gramEnd"/>
      <w:r w:rsidRPr="00676D53">
        <w:rPr>
          <w:sz w:val="24"/>
          <w:szCs w:val="24"/>
        </w:rPr>
        <w:t xml:space="preserve"> как по ходу его реализации, так и 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lastRenderedPageBreak/>
        <w:t>конце действия.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4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Познавательные УУД: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использование различных способов поиска (в учебнике, справочных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источниках и открытом учебном информационном пространстве сети Интернет),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сбора, обработки, анализа, организации, передачи и интерпретации информации 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соответствии с коммуникативными и познавательными задачами учебного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предмета; 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овладение способностью ориентироваться в своей системе знаний: отличать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новое от уже известного с помощью учителя;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  добывать новые знания: находить ответы на вопросы, используя учебник,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свой жизненный опыт и информацию, полученную на уроке; 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использование знаково-символических средств представления информации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для создания моделей изучаемых объектов и процессов, схем решения учебных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практических задач;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освоение способов решения проблем творческого и поискового характера;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умения планировать, контролировать и оценивать учебные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действия в соответствии с поставленной задачей и условиями её реализации;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определять наиболее эффективные способы достижения результата; вносить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соответствующие коррективы в их выполнение на основе оценки и с учётом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характера ошибок; понимать причины успеха / неуспеха учебной деятельности;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овладение логическими действиями анализа, синтеза, сравнения, обобщения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классификации, установление аналогий и причинно-следственных связей,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построения рассуждений, отнесения к известным понятиям.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Обучающийся получит возможность для формирования учебных действий: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- осуществлять расширенный поиск информации с использованием ресурсов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библиотек и Интернета;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- записывать, фиксировать информацию об окружающем мире с помощью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инструментов ИКТ;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lastRenderedPageBreak/>
        <w:t>- осознанно и произвольно строить сообщения в устной и письменной форме;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- осуществлять синтез как составление целого из частей, самостоятельно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достраивая и восполняя недостающие компоненты;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- осуществлять сравнение, </w:t>
      </w:r>
      <w:proofErr w:type="spellStart"/>
      <w:r w:rsidRPr="00676D53">
        <w:rPr>
          <w:sz w:val="24"/>
          <w:szCs w:val="24"/>
        </w:rPr>
        <w:t>сериацию</w:t>
      </w:r>
      <w:proofErr w:type="spellEnd"/>
      <w:r w:rsidRPr="00676D53">
        <w:rPr>
          <w:sz w:val="24"/>
          <w:szCs w:val="24"/>
        </w:rPr>
        <w:t xml:space="preserve"> и классификацию, самостоятельно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выбирая основания и критерии для указанных логических операций;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- строить логическое рассуждение, включающее установление причинно-следственных связей.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Коммуникативные УУД: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активное использование речевых средств и средств информационных и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коммуникационных технологий для решения коммуникативных и познавательных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 xml:space="preserve">задач; 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5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формирование умения осознанно строить речевое высказывание в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соответствии с задачами коммуникации и составлять тексты в устной и письменной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формах;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готовность слушать собеседника, вести диалог, признавать возможность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существования различных точек зрения и права каждого иметь свою собственную;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излагать своё мнение и аргументировать свою точку зрения и оценку событий;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определение общей цели и путей её достижения, умение договориться о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распределении ролей в совместной деятельности; точно выполнять свою часть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работы; уметь выполнять различные роли в группе (лидера, исполнителя, критика),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адекватно оценивать собственное поведение и поведение окружающих;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 готовность конструктивно разрешать конфликты посредством учета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  <w:r w:rsidRPr="00676D53">
        <w:rPr>
          <w:sz w:val="24"/>
          <w:szCs w:val="24"/>
        </w:rPr>
        <w:t>интересов сторон и сотрудничества.</w:t>
      </w: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</w:p>
    <w:p w:rsidR="00BB19FE" w:rsidRPr="00676D53" w:rsidRDefault="00BB19FE" w:rsidP="00BB19FE">
      <w:pPr>
        <w:spacing w:after="0" w:line="312" w:lineRule="auto"/>
        <w:ind w:left="993" w:hanging="284"/>
        <w:rPr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Pr="00E86FED" w:rsidRDefault="0087130A" w:rsidP="0087130A">
      <w:pPr>
        <w:spacing w:line="360" w:lineRule="auto"/>
        <w:jc w:val="both"/>
        <w:outlineLvl w:val="0"/>
        <w:rPr>
          <w:b/>
          <w:szCs w:val="28"/>
        </w:rPr>
      </w:pPr>
      <w:r w:rsidRPr="00E86FED">
        <w:rPr>
          <w:b/>
          <w:szCs w:val="28"/>
        </w:rPr>
        <w:lastRenderedPageBreak/>
        <w:t>Содержание учебного курса, формы организации занятий, основные виды учебной деятельности:</w:t>
      </w: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58616A" w:rsidRPr="0058616A" w:rsidRDefault="0087130A" w:rsidP="0058616A">
      <w:pPr>
        <w:spacing w:after="0" w:line="312" w:lineRule="auto"/>
        <w:ind w:left="993" w:hanging="284"/>
        <w:rPr>
          <w:sz w:val="24"/>
          <w:szCs w:val="24"/>
        </w:rPr>
      </w:pPr>
      <w:r>
        <w:rPr>
          <w:sz w:val="24"/>
          <w:szCs w:val="24"/>
        </w:rPr>
        <w:t>3 КЛАСС (34 часа</w:t>
      </w:r>
      <w:r w:rsidR="0058616A" w:rsidRPr="0058616A">
        <w:rPr>
          <w:sz w:val="24"/>
          <w:szCs w:val="24"/>
        </w:rPr>
        <w:t>)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Числа и арифметические действия с ними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Нумерация, сравнение, сложение и вычитание многозначных чисел в пределах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1000000. Умножение и деление чисел на 10, 100, 1000.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Умножение многозначного числа на однозначное. Запись умножения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столбиком.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Построение и использование алгоритмов изученных случаев устных 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письменных действий с многозначными числами.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Работа с текстовыми задачами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Анализ задачи, построение графических моделей и таблиц, планирование 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реализация решения. Поиск разных способов решения.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Составные задачи в 2−4 действия с натуральными числами на смысл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действий сложения, вычитания, умножения и деления, разностное и кратное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сравнение чисел.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Общий способ анализа и решения составной задачи.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Задачи на определение начала, конца и продолжительности события.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Задачи на приведение к единице.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Задачи, содержащие отношения зависимости между величинами,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характеризующими процессы купли-продажи, работы.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Примеры арифметических задач, решаемых разными способами; задач,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имеющих несколько решений, не имеющих решения; задач с недостающими и с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избыточными данными (не использующимися при решении).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Алгебраические представления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Решение уравнений на основе зависимости между компонентами и результатами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арифметических действий.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lastRenderedPageBreak/>
        <w:t>Величины и зависимости между ними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Преобразование, сравнение, сложение и вычитание однородных величин.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Сложение и вычитание изученных величин при решении задач.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Формула. Формулы площади и периметра прямоугольника. Формулы площади и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 xml:space="preserve">периметра квадрата. 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Работа с информацией и анализ данных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Изображение данных с помощью диаграммы (линейной и столбчатой).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15</w:t>
      </w:r>
    </w:p>
    <w:p w:rsidR="0058616A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Сопоставление и анализ форм представления данных в табличной форме и в форме</w:t>
      </w:r>
    </w:p>
    <w:p w:rsidR="00BB19FE" w:rsidRPr="0058616A" w:rsidRDefault="0058616A" w:rsidP="0058616A">
      <w:pPr>
        <w:spacing w:after="0" w:line="312" w:lineRule="auto"/>
        <w:ind w:left="993" w:hanging="284"/>
        <w:rPr>
          <w:sz w:val="24"/>
          <w:szCs w:val="24"/>
        </w:rPr>
      </w:pPr>
      <w:r w:rsidRPr="0058616A">
        <w:rPr>
          <w:sz w:val="24"/>
          <w:szCs w:val="24"/>
        </w:rPr>
        <w:t>диаграммы.</w:t>
      </w: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  <w:r w:rsidRPr="00E55762">
        <w:rPr>
          <w:b/>
          <w:sz w:val="24"/>
          <w:szCs w:val="24"/>
        </w:rPr>
        <w:lastRenderedPageBreak/>
        <w:t>УЧЕБНО-МЕТОДИЧЕСКОЕ, МАТЕРИАЛЬНО-ТЕХНИЧЕСКОЕ И ИНФОРМАЦИОННОЕ ОБЕСПЕЧЕНИЕ</w:t>
      </w: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ОБРАЗОВАТЕЛЬНОГО ПРОЦЕССА.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Результат реализации программы «практикума по математике» во многом зависит от подготовки помещения, материально-технического оснащения и учебного оборудования. 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Помещение для занятий должно быть светлым, сухим, теплым и по объему и размерам полезной площади соответствовать числу занимающихся воспитанников. 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 Оборудование: столы; стулья, стенды для демонстрации информационного, дидактического, наглядного материала, выставочных образцов.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Размещение учебного оборудования должно соответствовать требованиям и нормам </w:t>
      </w:r>
      <w:proofErr w:type="spellStart"/>
      <w:r w:rsidRPr="00E55762">
        <w:rPr>
          <w:sz w:val="24"/>
          <w:szCs w:val="24"/>
        </w:rPr>
        <w:t>СаНПина</w:t>
      </w:r>
      <w:proofErr w:type="spellEnd"/>
      <w:r w:rsidRPr="00E55762">
        <w:rPr>
          <w:sz w:val="24"/>
          <w:szCs w:val="24"/>
        </w:rPr>
        <w:t xml:space="preserve"> и правилам техники безопасности работы. Особое внимание следует уделить рабочему месту воспитанника. 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На рабочих местах в кабинете для занятий должны быть обеспечены уровни искусственной освещенности люминесцентными лампами при общем освещении помещений не ниже 600 </w:t>
      </w:r>
      <w:proofErr w:type="spellStart"/>
      <w:r w:rsidRPr="00E55762">
        <w:rPr>
          <w:sz w:val="24"/>
          <w:szCs w:val="24"/>
        </w:rPr>
        <w:t>лк</w:t>
      </w:r>
      <w:proofErr w:type="spellEnd"/>
      <w:r w:rsidRPr="00E55762">
        <w:rPr>
          <w:sz w:val="24"/>
          <w:szCs w:val="24"/>
        </w:rPr>
        <w:t>. При использовании ламп накаливания уровни освещенности уменьшаются в 2 раза.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 Инструменты и приспособления: тетради, авторучки, линейки, карандаши, ножницы.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  <w:r w:rsidRPr="00E55762">
        <w:rPr>
          <w:b/>
          <w:sz w:val="24"/>
          <w:szCs w:val="24"/>
        </w:rPr>
        <w:t>СПИСОК ЛИТЕРАТУРЫ</w:t>
      </w: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1.Агаркова Н. В. Нескуч</w:t>
      </w:r>
      <w:r>
        <w:rPr>
          <w:sz w:val="24"/>
          <w:szCs w:val="24"/>
        </w:rPr>
        <w:t xml:space="preserve">ная математика. 3-4 </w:t>
      </w:r>
      <w:r w:rsidRPr="00E55762">
        <w:rPr>
          <w:sz w:val="24"/>
          <w:szCs w:val="24"/>
        </w:rPr>
        <w:t>классы. Занимательная матема</w:t>
      </w:r>
      <w:r>
        <w:rPr>
          <w:sz w:val="24"/>
          <w:szCs w:val="24"/>
        </w:rPr>
        <w:t>тика. Волгоград: «Учитель», 2021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2.Асарина Е. Ю., Фрид М. Е. Секреты квадрат</w:t>
      </w:r>
      <w:r>
        <w:rPr>
          <w:sz w:val="24"/>
          <w:szCs w:val="24"/>
        </w:rPr>
        <w:t>а и кубика. М.: «Контекст», 2020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3 .Белякова О. И. З</w:t>
      </w:r>
      <w:r>
        <w:rPr>
          <w:sz w:val="24"/>
          <w:szCs w:val="24"/>
        </w:rPr>
        <w:t>анятия математического кружка. 3-4</w:t>
      </w:r>
      <w:r w:rsidRPr="00E55762">
        <w:rPr>
          <w:sz w:val="24"/>
          <w:szCs w:val="24"/>
        </w:rPr>
        <w:t xml:space="preserve"> кл</w:t>
      </w:r>
      <w:r>
        <w:rPr>
          <w:sz w:val="24"/>
          <w:szCs w:val="24"/>
        </w:rPr>
        <w:t>ассы. – Волгоград: Учитель, 2019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4.Лавриненко Т. А. Задания развивающего характера по математике. Саратов: «Лицей», 20</w:t>
      </w:r>
      <w:r>
        <w:rPr>
          <w:sz w:val="24"/>
          <w:szCs w:val="24"/>
        </w:rPr>
        <w:t>21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5.Симановский А. Э. Развитие творческого мышления дете</w:t>
      </w:r>
      <w:r>
        <w:rPr>
          <w:sz w:val="24"/>
          <w:szCs w:val="24"/>
        </w:rPr>
        <w:t>й. М.: Академкнига/Учебник, 2022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6.Сухин И. Г. Занимательные </w:t>
      </w:r>
      <w:r>
        <w:rPr>
          <w:sz w:val="24"/>
          <w:szCs w:val="24"/>
        </w:rPr>
        <w:t>материалы. М.: «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», 2021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7.Шкляров Т. В. Как научить вашего ребёнка реш</w:t>
      </w:r>
      <w:r>
        <w:rPr>
          <w:sz w:val="24"/>
          <w:szCs w:val="24"/>
        </w:rPr>
        <w:t>ать задачи. М.: «Грамотей», 2021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 xml:space="preserve">8.Узорова О. В., </w:t>
      </w:r>
      <w:proofErr w:type="spellStart"/>
      <w:r w:rsidRPr="00E55762">
        <w:rPr>
          <w:sz w:val="24"/>
          <w:szCs w:val="24"/>
        </w:rPr>
        <w:t>Нефёдова</w:t>
      </w:r>
      <w:proofErr w:type="spellEnd"/>
      <w:r w:rsidRPr="00E55762">
        <w:rPr>
          <w:sz w:val="24"/>
          <w:szCs w:val="24"/>
        </w:rPr>
        <w:t xml:space="preserve"> Е. А. «Вся математика с контрольными вопросами и ве</w:t>
      </w:r>
      <w:r>
        <w:rPr>
          <w:sz w:val="24"/>
          <w:szCs w:val="24"/>
        </w:rPr>
        <w:t>ликолепными игровыми задачами. 3</w:t>
      </w:r>
      <w:r w:rsidRPr="00E55762">
        <w:rPr>
          <w:sz w:val="24"/>
          <w:szCs w:val="24"/>
        </w:rPr>
        <w:t xml:space="preserve"> –</w:t>
      </w:r>
      <w:r>
        <w:rPr>
          <w:sz w:val="24"/>
          <w:szCs w:val="24"/>
        </w:rPr>
        <w:t>4</w:t>
      </w:r>
      <w:r w:rsidRPr="00E55762">
        <w:rPr>
          <w:sz w:val="24"/>
          <w:szCs w:val="24"/>
        </w:rPr>
        <w:t>классы. М., 2014.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9.Методика работы с задачами повышенной трудности в начал</w:t>
      </w:r>
      <w:r>
        <w:rPr>
          <w:sz w:val="24"/>
          <w:szCs w:val="24"/>
        </w:rPr>
        <w:t>ьной школе. М.: «Панорама», 2019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  <w:r w:rsidRPr="00E55762">
        <w:rPr>
          <w:sz w:val="24"/>
          <w:szCs w:val="24"/>
        </w:rPr>
        <w:t>10. Г.И. Григорьева «Подготовка школьников к олимпиадам по математик</w:t>
      </w:r>
      <w:r>
        <w:rPr>
          <w:sz w:val="24"/>
          <w:szCs w:val="24"/>
        </w:rPr>
        <w:t xml:space="preserve">е», 3-4 </w:t>
      </w:r>
      <w:proofErr w:type="spellStart"/>
      <w:r>
        <w:rPr>
          <w:sz w:val="24"/>
          <w:szCs w:val="24"/>
        </w:rPr>
        <w:t>классы.М</w:t>
      </w:r>
      <w:proofErr w:type="spellEnd"/>
      <w:r>
        <w:rPr>
          <w:sz w:val="24"/>
          <w:szCs w:val="24"/>
        </w:rPr>
        <w:t>.: «Глобус» 2019</w:t>
      </w:r>
      <w:r w:rsidRPr="00E55762">
        <w:rPr>
          <w:sz w:val="24"/>
          <w:szCs w:val="24"/>
        </w:rPr>
        <w:t>.</w:t>
      </w:r>
    </w:p>
    <w:p w:rsidR="0087130A" w:rsidRPr="00E55762" w:rsidRDefault="0087130A" w:rsidP="0087130A">
      <w:pPr>
        <w:spacing w:after="0" w:line="312" w:lineRule="auto"/>
        <w:ind w:left="993" w:hanging="284"/>
        <w:rPr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Default="0087130A" w:rsidP="0087130A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rFonts w:eastAsia="Times New Roman"/>
          <w:b/>
          <w:bCs/>
          <w:sz w:val="24"/>
          <w:szCs w:val="24"/>
        </w:rPr>
      </w:pPr>
      <w:r w:rsidRPr="00E55762">
        <w:rPr>
          <w:b/>
          <w:sz w:val="24"/>
          <w:szCs w:val="24"/>
        </w:rPr>
        <w:lastRenderedPageBreak/>
        <w:t xml:space="preserve">ПЛАНИРУЕМЫЕ РЕЗУЛЬТАТЫ ИЗУЧЕНИЯ КУРСА </w:t>
      </w:r>
      <w:r w:rsidRPr="00E55762">
        <w:rPr>
          <w:rFonts w:eastAsia="Times New Roman"/>
          <w:b/>
          <w:bCs/>
          <w:sz w:val="24"/>
          <w:szCs w:val="24"/>
        </w:rPr>
        <w:t>«</w:t>
      </w:r>
      <w:r w:rsidRPr="00E55762">
        <w:rPr>
          <w:b/>
          <w:sz w:val="24"/>
          <w:szCs w:val="24"/>
        </w:rPr>
        <w:t>ПРАКТИКУМА ПО МАТЕМАТИКЕ</w:t>
      </w:r>
      <w:r w:rsidRPr="00E55762">
        <w:rPr>
          <w:rFonts w:eastAsia="Times New Roman"/>
          <w:b/>
          <w:bCs/>
          <w:sz w:val="24"/>
          <w:szCs w:val="24"/>
        </w:rPr>
        <w:t>»:</w:t>
      </w:r>
    </w:p>
    <w:p w:rsidR="0087130A" w:rsidRPr="00E55762" w:rsidRDefault="0087130A" w:rsidP="0087130A">
      <w:pPr>
        <w:spacing w:after="0" w:line="312" w:lineRule="auto"/>
        <w:ind w:left="993" w:hanging="284"/>
        <w:jc w:val="center"/>
        <w:rPr>
          <w:rFonts w:eastAsia="Times New Roman"/>
          <w:b/>
          <w:bCs/>
          <w:sz w:val="24"/>
          <w:szCs w:val="24"/>
        </w:rPr>
      </w:pPr>
    </w:p>
    <w:p w:rsidR="0087130A" w:rsidRPr="00E55762" w:rsidRDefault="0087130A" w:rsidP="0087130A">
      <w:pPr>
        <w:numPr>
          <w:ilvl w:val="0"/>
          <w:numId w:val="7"/>
        </w:numPr>
        <w:spacing w:after="0" w:line="312" w:lineRule="auto"/>
        <w:ind w:left="993" w:hanging="284"/>
        <w:contextualSpacing/>
        <w:rPr>
          <w:sz w:val="24"/>
          <w:szCs w:val="24"/>
        </w:rPr>
      </w:pPr>
      <w:r w:rsidRPr="00E55762">
        <w:rPr>
          <w:sz w:val="24"/>
          <w:szCs w:val="24"/>
        </w:rPr>
        <w:t xml:space="preserve">Развитие </w:t>
      </w:r>
      <w:proofErr w:type="spellStart"/>
      <w:r w:rsidRPr="00E55762">
        <w:rPr>
          <w:sz w:val="24"/>
          <w:szCs w:val="24"/>
        </w:rPr>
        <w:t>общеучебных</w:t>
      </w:r>
      <w:proofErr w:type="spellEnd"/>
      <w:r w:rsidRPr="00E55762">
        <w:rPr>
          <w:sz w:val="24"/>
          <w:szCs w:val="24"/>
        </w:rPr>
        <w:t xml:space="preserve"> умений, навыков и способов познавательной деятельности учащихся;</w:t>
      </w:r>
    </w:p>
    <w:p w:rsidR="0087130A" w:rsidRPr="00E55762" w:rsidRDefault="0087130A" w:rsidP="0087130A">
      <w:pPr>
        <w:numPr>
          <w:ilvl w:val="0"/>
          <w:numId w:val="7"/>
        </w:numPr>
        <w:spacing w:after="0" w:line="312" w:lineRule="auto"/>
        <w:ind w:left="993" w:hanging="284"/>
        <w:contextualSpacing/>
        <w:rPr>
          <w:sz w:val="24"/>
          <w:szCs w:val="24"/>
        </w:rPr>
      </w:pPr>
      <w:r w:rsidRPr="00E55762">
        <w:rPr>
          <w:sz w:val="24"/>
          <w:szCs w:val="24"/>
        </w:rPr>
        <w:t>Освоение учащимися на более высоком уровне общих операций логического мышления: анализ, сравнение, обобщение, систематизация, в результате решения ими соответствующих задач и упражнений, дополняющих основной курс;</w:t>
      </w:r>
    </w:p>
    <w:p w:rsidR="0087130A" w:rsidRPr="00E55762" w:rsidRDefault="0087130A" w:rsidP="0087130A">
      <w:pPr>
        <w:numPr>
          <w:ilvl w:val="0"/>
          <w:numId w:val="7"/>
        </w:numPr>
        <w:spacing w:after="0" w:line="312" w:lineRule="auto"/>
        <w:ind w:left="993" w:hanging="284"/>
        <w:contextualSpacing/>
        <w:rPr>
          <w:sz w:val="24"/>
          <w:szCs w:val="24"/>
        </w:rPr>
      </w:pPr>
      <w:r w:rsidRPr="00E55762">
        <w:rPr>
          <w:sz w:val="24"/>
          <w:szCs w:val="24"/>
        </w:rPr>
        <w:t>Повышения уровня математического развития учащихся в результате углубления их знаний по основному курсу;</w:t>
      </w:r>
    </w:p>
    <w:p w:rsidR="0087130A" w:rsidRPr="00E55762" w:rsidRDefault="0087130A" w:rsidP="0087130A">
      <w:pPr>
        <w:numPr>
          <w:ilvl w:val="0"/>
          <w:numId w:val="7"/>
        </w:numPr>
        <w:spacing w:after="0" w:line="312" w:lineRule="auto"/>
        <w:ind w:left="993" w:hanging="284"/>
        <w:contextualSpacing/>
        <w:rPr>
          <w:sz w:val="24"/>
          <w:szCs w:val="24"/>
        </w:rPr>
      </w:pPr>
      <w:r w:rsidRPr="00E55762">
        <w:rPr>
          <w:sz w:val="24"/>
          <w:szCs w:val="24"/>
        </w:rPr>
        <w:t>Формирование интереса учащихся к математике в ходе получения ими дополнительной информации.</w:t>
      </w: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p w:rsidR="00BB19FE" w:rsidRPr="00BB19FE" w:rsidRDefault="00BB19FE" w:rsidP="004E374B">
      <w:pPr>
        <w:spacing w:after="0" w:line="312" w:lineRule="auto"/>
        <w:ind w:left="993" w:hanging="284"/>
        <w:jc w:val="center"/>
        <w:rPr>
          <w:b/>
          <w:sz w:val="24"/>
          <w:szCs w:val="24"/>
        </w:rPr>
      </w:pPr>
    </w:p>
    <w:sectPr w:rsidR="00BB19FE" w:rsidRPr="00BB19FE" w:rsidSect="00CF64F8">
      <w:pgSz w:w="16838" w:h="11906" w:orient="landscape" w:code="9"/>
      <w:pgMar w:top="720" w:right="720" w:bottom="720" w:left="720" w:header="170" w:footer="17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52B3"/>
    <w:multiLevelType w:val="multilevel"/>
    <w:tmpl w:val="D58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C003F"/>
    <w:multiLevelType w:val="multilevel"/>
    <w:tmpl w:val="D58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406D7"/>
    <w:multiLevelType w:val="multilevel"/>
    <w:tmpl w:val="19D2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D5EC9"/>
    <w:multiLevelType w:val="multilevel"/>
    <w:tmpl w:val="0F76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206E2"/>
    <w:multiLevelType w:val="hybridMultilevel"/>
    <w:tmpl w:val="1926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A5037"/>
    <w:multiLevelType w:val="multilevel"/>
    <w:tmpl w:val="D588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7516D"/>
    <w:multiLevelType w:val="hybridMultilevel"/>
    <w:tmpl w:val="2AF0C35A"/>
    <w:lvl w:ilvl="0" w:tplc="041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7" w15:restartNumberingAfterBreak="0">
    <w:nsid w:val="785764A1"/>
    <w:multiLevelType w:val="hybridMultilevel"/>
    <w:tmpl w:val="BB206F06"/>
    <w:lvl w:ilvl="0" w:tplc="4BD0D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B0"/>
    <w:rsid w:val="00073FCC"/>
    <w:rsid w:val="000921CC"/>
    <w:rsid w:val="000B47AC"/>
    <w:rsid w:val="000B5066"/>
    <w:rsid w:val="000E50BA"/>
    <w:rsid w:val="0012253A"/>
    <w:rsid w:val="00177210"/>
    <w:rsid w:val="001A5AE6"/>
    <w:rsid w:val="001E36B4"/>
    <w:rsid w:val="00210618"/>
    <w:rsid w:val="002232F7"/>
    <w:rsid w:val="002620C0"/>
    <w:rsid w:val="00266601"/>
    <w:rsid w:val="002814B3"/>
    <w:rsid w:val="0028280C"/>
    <w:rsid w:val="003051D8"/>
    <w:rsid w:val="00332CD1"/>
    <w:rsid w:val="003C3F34"/>
    <w:rsid w:val="003D60AA"/>
    <w:rsid w:val="00420301"/>
    <w:rsid w:val="00422EB0"/>
    <w:rsid w:val="00430EAE"/>
    <w:rsid w:val="00460CA0"/>
    <w:rsid w:val="004A1DFE"/>
    <w:rsid w:val="004E374B"/>
    <w:rsid w:val="00504D2E"/>
    <w:rsid w:val="0058616A"/>
    <w:rsid w:val="005A50E5"/>
    <w:rsid w:val="005A6B42"/>
    <w:rsid w:val="00603CBA"/>
    <w:rsid w:val="00627A6E"/>
    <w:rsid w:val="006673D3"/>
    <w:rsid w:val="00667E97"/>
    <w:rsid w:val="00672E3B"/>
    <w:rsid w:val="00676C67"/>
    <w:rsid w:val="00676D53"/>
    <w:rsid w:val="006E4FF9"/>
    <w:rsid w:val="00732B30"/>
    <w:rsid w:val="00732C09"/>
    <w:rsid w:val="007B26C3"/>
    <w:rsid w:val="007E20D6"/>
    <w:rsid w:val="0087130A"/>
    <w:rsid w:val="008B59ED"/>
    <w:rsid w:val="009042AB"/>
    <w:rsid w:val="009B3A83"/>
    <w:rsid w:val="009F650F"/>
    <w:rsid w:val="00A503BB"/>
    <w:rsid w:val="00AC59C9"/>
    <w:rsid w:val="00AD47F7"/>
    <w:rsid w:val="00AE40E4"/>
    <w:rsid w:val="00B33F16"/>
    <w:rsid w:val="00B6404A"/>
    <w:rsid w:val="00BA36B8"/>
    <w:rsid w:val="00BB19FE"/>
    <w:rsid w:val="00C2224A"/>
    <w:rsid w:val="00CA6509"/>
    <w:rsid w:val="00CF64F8"/>
    <w:rsid w:val="00CF78A8"/>
    <w:rsid w:val="00D228C3"/>
    <w:rsid w:val="00DD45DD"/>
    <w:rsid w:val="00E028C9"/>
    <w:rsid w:val="00E55762"/>
    <w:rsid w:val="00E71D1C"/>
    <w:rsid w:val="00EF0E7C"/>
    <w:rsid w:val="00F34D53"/>
    <w:rsid w:val="00F40F61"/>
    <w:rsid w:val="00F51B45"/>
    <w:rsid w:val="00F93D8E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27FB"/>
  <w15:docId w15:val="{C1F502F5-D9F4-4DC8-8260-DC8B232D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B0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EB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EB0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rsid w:val="006E4FF9"/>
    <w:rPr>
      <w:rFonts w:ascii="Times New Roman" w:hAnsi="Times New Roman" w:cs="Times New Roman"/>
      <w:sz w:val="32"/>
      <w:szCs w:val="32"/>
    </w:rPr>
  </w:style>
  <w:style w:type="paragraph" w:customStyle="1" w:styleId="ParagraphStyle">
    <w:name w:val="Paragraph Style"/>
    <w:rsid w:val="002106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18c8">
    <w:name w:val="c18 c8"/>
    <w:basedOn w:val="a"/>
    <w:rsid w:val="002106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link w:val="a6"/>
    <w:qFormat/>
    <w:rsid w:val="002620C0"/>
    <w:pPr>
      <w:spacing w:after="0" w:line="240" w:lineRule="auto"/>
    </w:pPr>
  </w:style>
  <w:style w:type="character" w:customStyle="1" w:styleId="a6">
    <w:name w:val="Без интервала Знак"/>
    <w:link w:val="a5"/>
    <w:rsid w:val="002620C0"/>
  </w:style>
  <w:style w:type="paragraph" w:styleId="a7">
    <w:name w:val="Balloon Text"/>
    <w:basedOn w:val="a"/>
    <w:link w:val="a8"/>
    <w:uiPriority w:val="99"/>
    <w:semiHidden/>
    <w:unhideWhenUsed/>
    <w:rsid w:val="00F3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4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кабинет-302</dc:creator>
  <cp:lastModifiedBy>admin</cp:lastModifiedBy>
  <cp:revision>2</cp:revision>
  <cp:lastPrinted>2024-10-09T11:48:00Z</cp:lastPrinted>
  <dcterms:created xsi:type="dcterms:W3CDTF">2024-10-15T07:10:00Z</dcterms:created>
  <dcterms:modified xsi:type="dcterms:W3CDTF">2024-10-15T07:10:00Z</dcterms:modified>
</cp:coreProperties>
</file>